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08F03C5A" wp14:paraId="02F51F35" wp14:textId="32AA6544">
      <w:pPr>
        <w:pStyle w:val="Normal"/>
        <w:spacing w:before="0" w:beforeAutospacing="off" w:after="210" w:afterAutospacing="off"/>
        <w:jc w:val="left"/>
        <w:rPr>
          <w:b w:val="1"/>
          <w:bCs w:val="1"/>
          <w:noProof w:val="0"/>
          <w:lang w:val="en-US"/>
        </w:rPr>
      </w:pPr>
      <w:r w:rsidR="4635E96E">
        <w:rPr/>
        <w:t xml:space="preserve">                                                                        </w:t>
      </w:r>
      <w:r w:rsidR="4635E96E">
        <w:drawing>
          <wp:inline xmlns:wp14="http://schemas.microsoft.com/office/word/2010/wordprocessingDrawing" wp14:editId="38CA86E1" wp14:anchorId="619AEEEC">
            <wp:extent cx="1617296" cy="1638300"/>
            <wp:effectExtent l="0" t="0" r="0" b="0"/>
            <wp:docPr id="48287690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82876909" name=""/>
                    <pic:cNvPicPr/>
                  </pic:nvPicPr>
                  <pic:blipFill>
                    <a:blip xmlns:r="http://schemas.openxmlformats.org/officeDocument/2006/relationships" r:embed="rId1226444310">
                      <a:extLst>
                        <a:ext uri="{28A0092B-C50C-407E-A947-70E740481C1C}">
                          <a14:useLocalDpi xmlns:a14="http://schemas.microsoft.com/office/drawing/2010/main"/>
                        </a:ext>
                      </a:extLst>
                    </a:blip>
                    <a:stretch>
                      <a:fillRect/>
                    </a:stretch>
                  </pic:blipFill>
                  <pic:spPr>
                    <a:xfrm rot="0">
                      <a:off x="0" y="0"/>
                      <a:ext cx="1617296" cy="1638300"/>
                    </a:xfrm>
                    <a:prstGeom prst="rect">
                      <a:avLst/>
                    </a:prstGeom>
                  </pic:spPr>
                </pic:pic>
              </a:graphicData>
            </a:graphic>
          </wp:inline>
        </w:drawing>
      </w:r>
    </w:p>
    <w:p xmlns:wp14="http://schemas.microsoft.com/office/word/2010/wordml" w:rsidP="08F03C5A" wp14:paraId="06EB99BB" wp14:textId="50A549B1">
      <w:pPr>
        <w:pStyle w:val="Normal"/>
        <w:rPr>
          <w:rFonts w:ascii="Aptos" w:hAnsi="Aptos" w:eastAsia="Aptos" w:cs="Aptos"/>
          <w:b w:val="1"/>
          <w:bCs w:val="1"/>
          <w:noProof w:val="0"/>
          <w:sz w:val="24"/>
          <w:szCs w:val="24"/>
          <w:lang w:val="en-US"/>
        </w:rPr>
      </w:pPr>
      <w:r w:rsidRPr="08F03C5A" w:rsidR="47072FDE">
        <w:rPr>
          <w:b w:val="1"/>
          <w:bCs w:val="1"/>
          <w:noProof w:val="0"/>
          <w:lang w:val="en-US"/>
        </w:rPr>
        <w:t>Stagiaire – Haute performance et Équipes nationales</w:t>
      </w:r>
      <w:r>
        <w:br/>
      </w:r>
      <w:r w:rsidRPr="08F03C5A" w:rsidR="47072FDE">
        <w:rPr>
          <w:b w:val="1"/>
          <w:bCs w:val="1"/>
          <w:noProof w:val="0"/>
          <w:lang w:val="en-US"/>
        </w:rPr>
        <w:t>Organisation :</w:t>
      </w:r>
      <w:r w:rsidRPr="08F03C5A" w:rsidR="47072FDE">
        <w:rPr>
          <w:b w:val="1"/>
          <w:bCs w:val="1"/>
          <w:noProof w:val="0"/>
          <w:lang w:val="en-US"/>
        </w:rPr>
        <w:t xml:space="preserve"> Football Canada</w:t>
      </w:r>
      <w:r>
        <w:br/>
      </w:r>
      <w:r w:rsidRPr="08F03C5A" w:rsidR="47072FDE">
        <w:rPr>
          <w:b w:val="1"/>
          <w:bCs w:val="1"/>
          <w:noProof w:val="0"/>
          <w:lang w:val="en-US"/>
        </w:rPr>
        <w:t>Lieu :</w:t>
      </w:r>
      <w:r w:rsidRPr="08F03C5A" w:rsidR="47072FDE">
        <w:rPr>
          <w:b w:val="1"/>
          <w:bCs w:val="1"/>
          <w:noProof w:val="0"/>
          <w:lang w:val="en-US"/>
        </w:rPr>
        <w:t xml:space="preserve"> </w:t>
      </w:r>
      <w:r w:rsidRPr="08F03C5A" w:rsidR="47072FDE">
        <w:rPr>
          <w:b w:val="1"/>
          <w:bCs w:val="1"/>
          <w:noProof w:val="0"/>
          <w:lang w:val="en-US"/>
        </w:rPr>
        <w:t>Télétravail</w:t>
      </w:r>
      <w:r w:rsidRPr="08F03C5A" w:rsidR="47072FDE">
        <w:rPr>
          <w:b w:val="1"/>
          <w:bCs w:val="1"/>
          <w:noProof w:val="0"/>
          <w:lang w:val="en-US"/>
        </w:rPr>
        <w:t xml:space="preserve"> / </w:t>
      </w:r>
      <w:r w:rsidRPr="08F03C5A" w:rsidR="47072FDE">
        <w:rPr>
          <w:b w:val="1"/>
          <w:bCs w:val="1"/>
          <w:noProof w:val="0"/>
          <w:lang w:val="en-US"/>
        </w:rPr>
        <w:t>Hybride</w:t>
      </w:r>
      <w:r w:rsidRPr="08F03C5A" w:rsidR="47072FDE">
        <w:rPr>
          <w:b w:val="1"/>
          <w:bCs w:val="1"/>
          <w:noProof w:val="0"/>
          <w:lang w:val="en-US"/>
        </w:rPr>
        <w:t xml:space="preserve">. </w:t>
      </w:r>
      <w:r w:rsidRPr="08F03C5A" w:rsidR="47072FDE">
        <w:rPr>
          <w:b w:val="1"/>
          <w:bCs w:val="1"/>
          <w:noProof w:val="0"/>
          <w:lang w:val="en-US"/>
        </w:rPr>
        <w:t>Déplacements</w:t>
      </w:r>
      <w:r w:rsidRPr="08F03C5A" w:rsidR="47072FDE">
        <w:rPr>
          <w:b w:val="1"/>
          <w:bCs w:val="1"/>
          <w:noProof w:val="0"/>
          <w:lang w:val="en-US"/>
        </w:rPr>
        <w:t xml:space="preserve"> </w:t>
      </w:r>
      <w:r w:rsidRPr="08F03C5A" w:rsidR="47072FDE">
        <w:rPr>
          <w:b w:val="1"/>
          <w:bCs w:val="1"/>
          <w:noProof w:val="0"/>
          <w:lang w:val="en-US"/>
        </w:rPr>
        <w:t>requis</w:t>
      </w:r>
      <w:r w:rsidRPr="08F03C5A" w:rsidR="47072FDE">
        <w:rPr>
          <w:b w:val="1"/>
          <w:bCs w:val="1"/>
          <w:noProof w:val="0"/>
          <w:lang w:val="en-US"/>
        </w:rPr>
        <w:t xml:space="preserve"> pour </w:t>
      </w:r>
      <w:r w:rsidRPr="08F03C5A" w:rsidR="47072FDE">
        <w:rPr>
          <w:b w:val="1"/>
          <w:bCs w:val="1"/>
          <w:noProof w:val="0"/>
          <w:lang w:val="en-US"/>
        </w:rPr>
        <w:t>certains</w:t>
      </w:r>
      <w:r w:rsidRPr="08F03C5A" w:rsidR="47072FDE">
        <w:rPr>
          <w:b w:val="1"/>
          <w:bCs w:val="1"/>
          <w:noProof w:val="0"/>
          <w:lang w:val="en-US"/>
        </w:rPr>
        <w:t xml:space="preserve"> </w:t>
      </w:r>
      <w:r w:rsidRPr="08F03C5A" w:rsidR="47072FDE">
        <w:rPr>
          <w:b w:val="1"/>
          <w:bCs w:val="1"/>
          <w:noProof w:val="0"/>
          <w:lang w:val="en-US"/>
        </w:rPr>
        <w:t>événements</w:t>
      </w:r>
      <w:r w:rsidRPr="08F03C5A" w:rsidR="47072FDE">
        <w:rPr>
          <w:b w:val="1"/>
          <w:bCs w:val="1"/>
          <w:noProof w:val="0"/>
          <w:lang w:val="en-US"/>
        </w:rPr>
        <w:t>.</w:t>
      </w:r>
      <w:r>
        <w:br/>
      </w:r>
      <w:r w:rsidRPr="08F03C5A" w:rsidR="47072FDE">
        <w:rPr>
          <w:b w:val="1"/>
          <w:bCs w:val="1"/>
          <w:noProof w:val="0"/>
          <w:lang w:val="en-US"/>
        </w:rPr>
        <w:t>Supervision :</w:t>
      </w:r>
      <w:r w:rsidRPr="08F03C5A" w:rsidR="47072FDE">
        <w:rPr>
          <w:b w:val="1"/>
          <w:bCs w:val="1"/>
          <w:noProof w:val="0"/>
          <w:lang w:val="en-US"/>
        </w:rPr>
        <w:t xml:space="preserve"> </w:t>
      </w:r>
      <w:r w:rsidRPr="08F03C5A" w:rsidR="47072FDE">
        <w:rPr>
          <w:b w:val="1"/>
          <w:bCs w:val="1"/>
          <w:noProof w:val="0"/>
          <w:lang w:val="en-US"/>
        </w:rPr>
        <w:t>Gestionnaire</w:t>
      </w:r>
      <w:r w:rsidRPr="08F03C5A" w:rsidR="47072FDE">
        <w:rPr>
          <w:b w:val="1"/>
          <w:bCs w:val="1"/>
          <w:noProof w:val="0"/>
          <w:lang w:val="en-US"/>
        </w:rPr>
        <w:t>, Équipes nationales</w:t>
      </w:r>
      <w:r>
        <w:br/>
      </w:r>
      <w:r w:rsidRPr="08F03C5A" w:rsidR="47072FDE">
        <w:rPr>
          <w:b w:val="1"/>
          <w:bCs w:val="1"/>
          <w:noProof w:val="0"/>
          <w:lang w:val="en-US"/>
        </w:rPr>
        <w:t>Durée :</w:t>
      </w:r>
      <w:r w:rsidRPr="08F03C5A" w:rsidR="47072FDE">
        <w:rPr>
          <w:b w:val="1"/>
          <w:bCs w:val="1"/>
          <w:noProof w:val="0"/>
          <w:lang w:val="en-US"/>
        </w:rPr>
        <w:t xml:space="preserve"> Janvier – </w:t>
      </w:r>
      <w:r w:rsidRPr="08F03C5A" w:rsidR="47072FDE">
        <w:rPr>
          <w:b w:val="1"/>
          <w:bCs w:val="1"/>
          <w:noProof w:val="0"/>
          <w:lang w:val="en-US"/>
        </w:rPr>
        <w:t>avril</w:t>
      </w:r>
      <w:r w:rsidRPr="08F03C5A" w:rsidR="47072FDE">
        <w:rPr>
          <w:b w:val="1"/>
          <w:bCs w:val="1"/>
          <w:noProof w:val="0"/>
          <w:lang w:val="en-US"/>
        </w:rPr>
        <w:t xml:space="preserve"> 2026</w:t>
      </w:r>
      <w:r>
        <w:br/>
      </w:r>
      <w:r w:rsidRPr="08F03C5A" w:rsidR="47072FDE">
        <w:rPr>
          <w:b w:val="1"/>
          <w:bCs w:val="1"/>
          <w:noProof w:val="0"/>
          <w:lang w:val="en-US"/>
        </w:rPr>
        <w:t>Horaire :</w:t>
      </w:r>
      <w:r w:rsidRPr="08F03C5A" w:rsidR="47072FDE">
        <w:rPr>
          <w:b w:val="1"/>
          <w:bCs w:val="1"/>
          <w:noProof w:val="0"/>
          <w:lang w:val="en-US"/>
        </w:rPr>
        <w:t xml:space="preserve"> Temps plein (flexible </w:t>
      </w:r>
      <w:r w:rsidRPr="08F03C5A" w:rsidR="47072FDE">
        <w:rPr>
          <w:b w:val="1"/>
          <w:bCs w:val="1"/>
          <w:noProof w:val="0"/>
          <w:lang w:val="en-US"/>
        </w:rPr>
        <w:t>selon</w:t>
      </w:r>
      <w:r w:rsidRPr="08F03C5A" w:rsidR="47072FDE">
        <w:rPr>
          <w:b w:val="1"/>
          <w:bCs w:val="1"/>
          <w:noProof w:val="0"/>
          <w:lang w:val="en-US"/>
        </w:rPr>
        <w:t xml:space="preserve"> les exigences </w:t>
      </w:r>
      <w:r w:rsidRPr="08F03C5A" w:rsidR="47072FDE">
        <w:rPr>
          <w:b w:val="1"/>
          <w:bCs w:val="1"/>
          <w:noProof w:val="0"/>
          <w:lang w:val="en-US"/>
        </w:rPr>
        <w:t>académiques</w:t>
      </w:r>
      <w:r w:rsidRPr="08F03C5A" w:rsidR="47072FDE">
        <w:rPr>
          <w:b w:val="1"/>
          <w:bCs w:val="1"/>
          <w:noProof w:val="0"/>
          <w:lang w:val="en-US"/>
        </w:rPr>
        <w:t>)</w:t>
      </w:r>
      <w:r>
        <w:br/>
      </w:r>
      <w:r w:rsidRPr="08F03C5A" w:rsidR="47072FDE">
        <w:rPr>
          <w:b w:val="1"/>
          <w:bCs w:val="1"/>
          <w:noProof w:val="0"/>
          <w:lang w:val="en-US"/>
        </w:rPr>
        <w:t>Rémunération :</w:t>
      </w:r>
      <w:r w:rsidRPr="08F03C5A" w:rsidR="47072FDE">
        <w:rPr>
          <w:b w:val="1"/>
          <w:bCs w:val="1"/>
          <w:noProof w:val="0"/>
          <w:lang w:val="en-US"/>
        </w:rPr>
        <w:t xml:space="preserve"> Pour </w:t>
      </w:r>
      <w:r w:rsidRPr="08F03C5A" w:rsidR="47072FDE">
        <w:rPr>
          <w:b w:val="1"/>
          <w:bCs w:val="1"/>
          <w:noProof w:val="0"/>
          <w:lang w:val="en-US"/>
        </w:rPr>
        <w:t>crédit</w:t>
      </w:r>
      <w:r w:rsidRPr="08F03C5A" w:rsidR="47072FDE">
        <w:rPr>
          <w:b w:val="1"/>
          <w:bCs w:val="1"/>
          <w:noProof w:val="0"/>
          <w:lang w:val="en-US"/>
        </w:rPr>
        <w:t xml:space="preserve"> </w:t>
      </w:r>
      <w:r w:rsidRPr="08F03C5A" w:rsidR="47072FDE">
        <w:rPr>
          <w:b w:val="1"/>
          <w:bCs w:val="1"/>
          <w:noProof w:val="0"/>
          <w:lang w:val="en-US"/>
        </w:rPr>
        <w:t>académique</w:t>
      </w:r>
    </w:p>
    <w:p xmlns:wp14="http://schemas.microsoft.com/office/word/2010/wordml" w:rsidP="08F03C5A" wp14:paraId="57E892D8" wp14:textId="596DCC36">
      <w:pPr>
        <w:pStyle w:val="Heading2"/>
        <w:spacing w:before="261" w:beforeAutospacing="off" w:after="261" w:afterAutospacing="off"/>
        <w:jc w:val="left"/>
      </w:pPr>
      <w:r w:rsidRPr="08F03C5A" w:rsidR="47072FDE">
        <w:rPr>
          <w:rFonts w:ascii="Aptos" w:hAnsi="Aptos" w:eastAsia="Aptos" w:cs="Aptos"/>
          <w:b w:val="1"/>
          <w:bCs w:val="1"/>
          <w:noProof w:val="0"/>
          <w:sz w:val="24"/>
          <w:szCs w:val="24"/>
          <w:lang w:val="en-US"/>
        </w:rPr>
        <w:t>À propos de Football Canada</w:t>
      </w:r>
    </w:p>
    <w:p xmlns:wp14="http://schemas.microsoft.com/office/word/2010/wordml" w:rsidP="08F03C5A" wp14:paraId="1742BBA8" wp14:textId="6735F1FC">
      <w:pPr>
        <w:spacing w:before="210" w:beforeAutospacing="off" w:after="210" w:afterAutospacing="off"/>
        <w:jc w:val="left"/>
      </w:pPr>
      <w:r w:rsidRPr="08F03C5A" w:rsidR="47072FDE">
        <w:rPr>
          <w:rFonts w:ascii="Aptos" w:hAnsi="Aptos" w:eastAsia="Aptos" w:cs="Aptos"/>
          <w:noProof w:val="0"/>
          <w:sz w:val="24"/>
          <w:szCs w:val="24"/>
          <w:lang w:val="fr-FR"/>
        </w:rPr>
        <w:t xml:space="preserve">Football Canada est </w:t>
      </w:r>
      <w:r w:rsidRPr="08F03C5A" w:rsidR="47072FDE">
        <w:rPr>
          <w:rFonts w:ascii="Aptos" w:hAnsi="Aptos" w:eastAsia="Aptos" w:cs="Aptos"/>
          <w:noProof w:val="0"/>
          <w:sz w:val="24"/>
          <w:szCs w:val="24"/>
          <w:lang w:val="fr-FR"/>
        </w:rPr>
        <w:t>l’organisme</w:t>
      </w:r>
      <w:r w:rsidRPr="08F03C5A" w:rsidR="47072FDE">
        <w:rPr>
          <w:rFonts w:ascii="Aptos" w:hAnsi="Aptos" w:eastAsia="Aptos" w:cs="Aptos"/>
          <w:noProof w:val="0"/>
          <w:sz w:val="24"/>
          <w:szCs w:val="24"/>
          <w:lang w:val="fr-FR"/>
        </w:rPr>
        <w:t xml:space="preserve"> national de </w:t>
      </w:r>
      <w:r w:rsidRPr="08F03C5A" w:rsidR="47072FDE">
        <w:rPr>
          <w:rFonts w:ascii="Aptos" w:hAnsi="Aptos" w:eastAsia="Aptos" w:cs="Aptos"/>
          <w:noProof w:val="0"/>
          <w:sz w:val="24"/>
          <w:szCs w:val="24"/>
          <w:lang w:val="fr-FR"/>
        </w:rPr>
        <w:t>régie</w:t>
      </w:r>
      <w:r w:rsidRPr="08F03C5A" w:rsidR="47072FDE">
        <w:rPr>
          <w:rFonts w:ascii="Aptos" w:hAnsi="Aptos" w:eastAsia="Aptos" w:cs="Aptos"/>
          <w:noProof w:val="0"/>
          <w:sz w:val="24"/>
          <w:szCs w:val="24"/>
          <w:lang w:val="fr-FR"/>
        </w:rPr>
        <w:t xml:space="preserve"> du football amateur au pays. </w:t>
      </w:r>
      <w:r w:rsidRPr="08F03C5A" w:rsidR="47072FDE">
        <w:rPr>
          <w:rFonts w:ascii="Aptos" w:hAnsi="Aptos" w:eastAsia="Aptos" w:cs="Aptos"/>
          <w:noProof w:val="0"/>
          <w:sz w:val="24"/>
          <w:szCs w:val="24"/>
          <w:lang w:val="fr-FR"/>
        </w:rPr>
        <w:t>L’organisation</w:t>
      </w:r>
      <w:r w:rsidRPr="08F03C5A" w:rsidR="47072FDE">
        <w:rPr>
          <w:rFonts w:ascii="Aptos" w:hAnsi="Aptos" w:eastAsia="Aptos" w:cs="Aptos"/>
          <w:noProof w:val="0"/>
          <w:sz w:val="24"/>
          <w:szCs w:val="24"/>
          <w:lang w:val="fr-FR"/>
        </w:rPr>
        <w:t xml:space="preserve"> supervise, </w:t>
      </w:r>
      <w:r w:rsidRPr="08F03C5A" w:rsidR="47072FDE">
        <w:rPr>
          <w:rFonts w:ascii="Aptos" w:hAnsi="Aptos" w:eastAsia="Aptos" w:cs="Aptos"/>
          <w:noProof w:val="0"/>
          <w:sz w:val="24"/>
          <w:szCs w:val="24"/>
          <w:lang w:val="fr-FR"/>
        </w:rPr>
        <w:t>développe</w:t>
      </w:r>
      <w:r w:rsidRPr="08F03C5A" w:rsidR="47072FDE">
        <w:rPr>
          <w:rFonts w:ascii="Aptos" w:hAnsi="Aptos" w:eastAsia="Aptos" w:cs="Aptos"/>
          <w:noProof w:val="0"/>
          <w:sz w:val="24"/>
          <w:szCs w:val="24"/>
          <w:lang w:val="fr-FR"/>
        </w:rPr>
        <w:t xml:space="preserve"> et fait la promotion des </w:t>
      </w:r>
      <w:r w:rsidRPr="08F03C5A" w:rsidR="47072FDE">
        <w:rPr>
          <w:rFonts w:ascii="Aptos" w:hAnsi="Aptos" w:eastAsia="Aptos" w:cs="Aptos"/>
          <w:noProof w:val="0"/>
          <w:sz w:val="24"/>
          <w:szCs w:val="24"/>
          <w:lang w:val="fr-FR"/>
        </w:rPr>
        <w:t>programmes</w:t>
      </w:r>
      <w:r w:rsidRPr="08F03C5A" w:rsidR="47072FDE">
        <w:rPr>
          <w:rFonts w:ascii="Aptos" w:hAnsi="Aptos" w:eastAsia="Aptos" w:cs="Aptos"/>
          <w:noProof w:val="0"/>
          <w:sz w:val="24"/>
          <w:szCs w:val="24"/>
          <w:lang w:val="fr-FR"/>
        </w:rPr>
        <w:t xml:space="preserve"> de football avec contact, flag et touch </w:t>
      </w:r>
      <w:r w:rsidRPr="08F03C5A" w:rsidR="47072FDE">
        <w:rPr>
          <w:rFonts w:ascii="Aptos" w:hAnsi="Aptos" w:eastAsia="Aptos" w:cs="Aptos"/>
          <w:noProof w:val="0"/>
          <w:sz w:val="24"/>
          <w:szCs w:val="24"/>
          <w:lang w:val="fr-FR"/>
        </w:rPr>
        <w:t>partout</w:t>
      </w:r>
      <w:r w:rsidRPr="08F03C5A" w:rsidR="47072FDE">
        <w:rPr>
          <w:rFonts w:ascii="Aptos" w:hAnsi="Aptos" w:eastAsia="Aptos" w:cs="Aptos"/>
          <w:noProof w:val="0"/>
          <w:sz w:val="24"/>
          <w:szCs w:val="24"/>
          <w:lang w:val="fr-FR"/>
        </w:rPr>
        <w:t xml:space="preserve"> au Canada. Football Canada </w:t>
      </w:r>
      <w:r w:rsidRPr="08F03C5A" w:rsidR="47072FDE">
        <w:rPr>
          <w:rFonts w:ascii="Aptos" w:hAnsi="Aptos" w:eastAsia="Aptos" w:cs="Aptos"/>
          <w:noProof w:val="0"/>
          <w:sz w:val="24"/>
          <w:szCs w:val="24"/>
          <w:lang w:val="fr-FR"/>
        </w:rPr>
        <w:t>gère</w:t>
      </w:r>
      <w:r w:rsidRPr="08F03C5A" w:rsidR="47072FDE">
        <w:rPr>
          <w:rFonts w:ascii="Aptos" w:hAnsi="Aptos" w:eastAsia="Aptos" w:cs="Aptos"/>
          <w:noProof w:val="0"/>
          <w:sz w:val="24"/>
          <w:szCs w:val="24"/>
          <w:lang w:val="fr-FR"/>
        </w:rPr>
        <w:t xml:space="preserve"> les </w:t>
      </w:r>
      <w:r w:rsidRPr="08F03C5A" w:rsidR="47072FDE">
        <w:rPr>
          <w:rFonts w:ascii="Aptos" w:hAnsi="Aptos" w:eastAsia="Aptos" w:cs="Aptos"/>
          <w:noProof w:val="0"/>
          <w:sz w:val="24"/>
          <w:szCs w:val="24"/>
          <w:lang w:val="fr-FR"/>
        </w:rPr>
        <w:t>compétitions</w:t>
      </w:r>
      <w:r w:rsidRPr="08F03C5A" w:rsidR="47072FDE">
        <w:rPr>
          <w:rFonts w:ascii="Aptos" w:hAnsi="Aptos" w:eastAsia="Aptos" w:cs="Aptos"/>
          <w:noProof w:val="0"/>
          <w:sz w:val="24"/>
          <w:szCs w:val="24"/>
          <w:lang w:val="fr-FR"/>
        </w:rPr>
        <w:t xml:space="preserve"> </w:t>
      </w:r>
      <w:r w:rsidRPr="08F03C5A" w:rsidR="47072FDE">
        <w:rPr>
          <w:rFonts w:ascii="Aptos" w:hAnsi="Aptos" w:eastAsia="Aptos" w:cs="Aptos"/>
          <w:noProof w:val="0"/>
          <w:sz w:val="24"/>
          <w:szCs w:val="24"/>
          <w:lang w:val="fr-FR"/>
        </w:rPr>
        <w:t>nationales</w:t>
      </w:r>
      <w:r w:rsidRPr="08F03C5A" w:rsidR="47072FDE">
        <w:rPr>
          <w:rFonts w:ascii="Aptos" w:hAnsi="Aptos" w:eastAsia="Aptos" w:cs="Aptos"/>
          <w:noProof w:val="0"/>
          <w:sz w:val="24"/>
          <w:szCs w:val="24"/>
          <w:lang w:val="fr-FR"/>
        </w:rPr>
        <w:t xml:space="preserve">, les </w:t>
      </w:r>
      <w:r w:rsidRPr="08F03C5A" w:rsidR="47072FDE">
        <w:rPr>
          <w:rFonts w:ascii="Aptos" w:hAnsi="Aptos" w:eastAsia="Aptos" w:cs="Aptos"/>
          <w:noProof w:val="0"/>
          <w:sz w:val="24"/>
          <w:szCs w:val="24"/>
          <w:lang w:val="fr-FR"/>
        </w:rPr>
        <w:t>championnats</w:t>
      </w:r>
      <w:r w:rsidRPr="08F03C5A" w:rsidR="47072FDE">
        <w:rPr>
          <w:rFonts w:ascii="Aptos" w:hAnsi="Aptos" w:eastAsia="Aptos" w:cs="Aptos"/>
          <w:noProof w:val="0"/>
          <w:sz w:val="24"/>
          <w:szCs w:val="24"/>
          <w:lang w:val="fr-FR"/>
        </w:rPr>
        <w:t xml:space="preserve"> et les </w:t>
      </w:r>
      <w:r w:rsidRPr="08F03C5A" w:rsidR="47072FDE">
        <w:rPr>
          <w:rFonts w:ascii="Aptos" w:hAnsi="Aptos" w:eastAsia="Aptos" w:cs="Aptos"/>
          <w:noProof w:val="0"/>
          <w:sz w:val="24"/>
          <w:szCs w:val="24"/>
          <w:lang w:val="fr-FR"/>
        </w:rPr>
        <w:t>événements</w:t>
      </w:r>
      <w:r w:rsidRPr="08F03C5A" w:rsidR="47072FDE">
        <w:rPr>
          <w:rFonts w:ascii="Aptos" w:hAnsi="Aptos" w:eastAsia="Aptos" w:cs="Aptos"/>
          <w:noProof w:val="0"/>
          <w:sz w:val="24"/>
          <w:szCs w:val="24"/>
          <w:lang w:val="fr-FR"/>
        </w:rPr>
        <w:t xml:space="preserve"> </w:t>
      </w:r>
      <w:r w:rsidRPr="08F03C5A" w:rsidR="47072FDE">
        <w:rPr>
          <w:rFonts w:ascii="Aptos" w:hAnsi="Aptos" w:eastAsia="Aptos" w:cs="Aptos"/>
          <w:noProof w:val="0"/>
          <w:sz w:val="24"/>
          <w:szCs w:val="24"/>
          <w:lang w:val="fr-FR"/>
        </w:rPr>
        <w:t>internationaux</w:t>
      </w:r>
      <w:r w:rsidRPr="08F03C5A" w:rsidR="47072FDE">
        <w:rPr>
          <w:rFonts w:ascii="Aptos" w:hAnsi="Aptos" w:eastAsia="Aptos" w:cs="Aptos"/>
          <w:noProof w:val="0"/>
          <w:sz w:val="24"/>
          <w:szCs w:val="24"/>
          <w:lang w:val="fr-FR"/>
        </w:rPr>
        <w:t xml:space="preserve">, tout </w:t>
      </w:r>
      <w:r w:rsidRPr="08F03C5A" w:rsidR="47072FDE">
        <w:rPr>
          <w:rFonts w:ascii="Aptos" w:hAnsi="Aptos" w:eastAsia="Aptos" w:cs="Aptos"/>
          <w:noProof w:val="0"/>
          <w:sz w:val="24"/>
          <w:szCs w:val="24"/>
          <w:lang w:val="fr-FR"/>
        </w:rPr>
        <w:t>en</w:t>
      </w:r>
      <w:r w:rsidRPr="08F03C5A" w:rsidR="47072FDE">
        <w:rPr>
          <w:rFonts w:ascii="Aptos" w:hAnsi="Aptos" w:eastAsia="Aptos" w:cs="Aptos"/>
          <w:noProof w:val="0"/>
          <w:sz w:val="24"/>
          <w:szCs w:val="24"/>
          <w:lang w:val="fr-FR"/>
        </w:rPr>
        <w:t xml:space="preserve"> </w:t>
      </w:r>
      <w:r w:rsidRPr="08F03C5A" w:rsidR="47072FDE">
        <w:rPr>
          <w:rFonts w:ascii="Aptos" w:hAnsi="Aptos" w:eastAsia="Aptos" w:cs="Aptos"/>
          <w:noProof w:val="0"/>
          <w:sz w:val="24"/>
          <w:szCs w:val="24"/>
          <w:lang w:val="fr-FR"/>
        </w:rPr>
        <w:t>soutenant</w:t>
      </w:r>
      <w:r w:rsidRPr="08F03C5A" w:rsidR="47072FDE">
        <w:rPr>
          <w:rFonts w:ascii="Aptos" w:hAnsi="Aptos" w:eastAsia="Aptos" w:cs="Aptos"/>
          <w:noProof w:val="0"/>
          <w:sz w:val="24"/>
          <w:szCs w:val="24"/>
          <w:lang w:val="fr-FR"/>
        </w:rPr>
        <w:t xml:space="preserve"> la </w:t>
      </w:r>
      <w:r w:rsidRPr="08F03C5A" w:rsidR="47072FDE">
        <w:rPr>
          <w:rFonts w:ascii="Aptos" w:hAnsi="Aptos" w:eastAsia="Aptos" w:cs="Aptos"/>
          <w:noProof w:val="0"/>
          <w:sz w:val="24"/>
          <w:szCs w:val="24"/>
          <w:lang w:val="fr-FR"/>
        </w:rPr>
        <w:t>croissance</w:t>
      </w:r>
      <w:r w:rsidRPr="08F03C5A" w:rsidR="47072FDE">
        <w:rPr>
          <w:rFonts w:ascii="Aptos" w:hAnsi="Aptos" w:eastAsia="Aptos" w:cs="Aptos"/>
          <w:noProof w:val="0"/>
          <w:sz w:val="24"/>
          <w:szCs w:val="24"/>
          <w:lang w:val="fr-FR"/>
        </w:rPr>
        <w:t xml:space="preserve"> du sport à </w:t>
      </w:r>
      <w:r w:rsidRPr="08F03C5A" w:rsidR="47072FDE">
        <w:rPr>
          <w:rFonts w:ascii="Aptos" w:hAnsi="Aptos" w:eastAsia="Aptos" w:cs="Aptos"/>
          <w:noProof w:val="0"/>
          <w:sz w:val="24"/>
          <w:szCs w:val="24"/>
          <w:lang w:val="fr-FR"/>
        </w:rPr>
        <w:t>tous</w:t>
      </w:r>
      <w:r w:rsidRPr="08F03C5A" w:rsidR="47072FDE">
        <w:rPr>
          <w:rFonts w:ascii="Aptos" w:hAnsi="Aptos" w:eastAsia="Aptos" w:cs="Aptos"/>
          <w:noProof w:val="0"/>
          <w:sz w:val="24"/>
          <w:szCs w:val="24"/>
          <w:lang w:val="fr-FR"/>
        </w:rPr>
        <w:t xml:space="preserve"> les </w:t>
      </w:r>
      <w:r w:rsidRPr="08F03C5A" w:rsidR="47072FDE">
        <w:rPr>
          <w:rFonts w:ascii="Aptos" w:hAnsi="Aptos" w:eastAsia="Aptos" w:cs="Aptos"/>
          <w:noProof w:val="0"/>
          <w:sz w:val="24"/>
          <w:szCs w:val="24"/>
          <w:lang w:val="fr-FR"/>
        </w:rPr>
        <w:t>niveaux</w:t>
      </w:r>
      <w:r w:rsidRPr="08F03C5A" w:rsidR="47072FDE">
        <w:rPr>
          <w:rFonts w:ascii="Aptos" w:hAnsi="Aptos" w:eastAsia="Aptos" w:cs="Aptos"/>
          <w:noProof w:val="0"/>
          <w:sz w:val="24"/>
          <w:szCs w:val="24"/>
          <w:lang w:val="fr-FR"/>
        </w:rPr>
        <w:t>.</w:t>
      </w:r>
    </w:p>
    <w:p xmlns:wp14="http://schemas.microsoft.com/office/word/2010/wordml" w:rsidP="08F03C5A" wp14:paraId="491683DB" wp14:textId="4310D3AE">
      <w:pPr>
        <w:pStyle w:val="Heading2"/>
        <w:spacing w:before="261" w:beforeAutospacing="off" w:after="261" w:afterAutospacing="off"/>
        <w:jc w:val="left"/>
      </w:pPr>
      <w:r w:rsidRPr="08F03C5A" w:rsidR="47072FDE">
        <w:rPr>
          <w:rFonts w:ascii="Aptos" w:hAnsi="Aptos" w:eastAsia="Aptos" w:cs="Aptos"/>
          <w:b w:val="1"/>
          <w:bCs w:val="1"/>
          <w:noProof w:val="0"/>
          <w:sz w:val="24"/>
          <w:szCs w:val="24"/>
          <w:lang w:val="en-US"/>
        </w:rPr>
        <w:t>Résumé du poste</w:t>
      </w:r>
    </w:p>
    <w:p xmlns:wp14="http://schemas.microsoft.com/office/word/2010/wordml" w:rsidP="08F03C5A" wp14:paraId="67D03589" wp14:textId="72B2FA7B">
      <w:pPr>
        <w:spacing w:before="210" w:beforeAutospacing="off" w:after="210" w:afterAutospacing="off"/>
        <w:jc w:val="left"/>
      </w:pPr>
      <w:r w:rsidRPr="08F03C5A" w:rsidR="47072FDE">
        <w:rPr>
          <w:rFonts w:ascii="Aptos" w:hAnsi="Aptos" w:eastAsia="Aptos" w:cs="Aptos"/>
          <w:noProof w:val="0"/>
          <w:sz w:val="24"/>
          <w:szCs w:val="24"/>
          <w:lang w:val="en-US"/>
        </w:rPr>
        <w:t>La ou le stagiaire en Haute performance et Équipes nationales appuiera la planification, l’administration et la mise en œuvre des programmes de haute performance et des initiatives des équipes nationales. Ce stage offre une expérience pratique en opérations d’équipes nationales, services aux athlètes et gestion du sport de haute performance au sein d’un organisme national.</w:t>
      </w:r>
    </w:p>
    <w:p xmlns:wp14="http://schemas.microsoft.com/office/word/2010/wordml" w:rsidP="08F03C5A" wp14:paraId="75DFC70C" wp14:textId="2D8DC591">
      <w:pPr>
        <w:spacing w:before="210" w:beforeAutospacing="off" w:after="210" w:afterAutospacing="off"/>
        <w:jc w:val="left"/>
      </w:pPr>
      <w:r w:rsidRPr="08F03C5A" w:rsidR="47072FDE">
        <w:rPr>
          <w:rFonts w:ascii="Aptos" w:hAnsi="Aptos" w:eastAsia="Aptos" w:cs="Aptos"/>
          <w:noProof w:val="0"/>
          <w:sz w:val="24"/>
          <w:szCs w:val="24"/>
          <w:lang w:val="en-US"/>
        </w:rPr>
        <w:t xml:space="preserve">La </w:t>
      </w:r>
      <w:r w:rsidRPr="08F03C5A" w:rsidR="47072FDE">
        <w:rPr>
          <w:rFonts w:ascii="Aptos" w:hAnsi="Aptos" w:eastAsia="Aptos" w:cs="Aptos"/>
          <w:noProof w:val="0"/>
          <w:sz w:val="24"/>
          <w:szCs w:val="24"/>
          <w:lang w:val="en-US"/>
        </w:rPr>
        <w:t>personne</w:t>
      </w:r>
      <w:r w:rsidRPr="08F03C5A" w:rsidR="47072FDE">
        <w:rPr>
          <w:rFonts w:ascii="Aptos" w:hAnsi="Aptos" w:eastAsia="Aptos" w:cs="Aptos"/>
          <w:noProof w:val="0"/>
          <w:sz w:val="24"/>
          <w:szCs w:val="24"/>
          <w:lang w:val="en-US"/>
        </w:rPr>
        <w:t xml:space="preserve"> </w:t>
      </w:r>
      <w:r w:rsidRPr="08F03C5A" w:rsidR="47072FDE">
        <w:rPr>
          <w:rFonts w:ascii="Aptos" w:hAnsi="Aptos" w:eastAsia="Aptos" w:cs="Aptos"/>
          <w:noProof w:val="0"/>
          <w:sz w:val="24"/>
          <w:szCs w:val="24"/>
          <w:lang w:val="en-US"/>
        </w:rPr>
        <w:t>retenue</w:t>
      </w:r>
      <w:r w:rsidRPr="08F03C5A" w:rsidR="47072FDE">
        <w:rPr>
          <w:rFonts w:ascii="Aptos" w:hAnsi="Aptos" w:eastAsia="Aptos" w:cs="Aptos"/>
          <w:noProof w:val="0"/>
          <w:sz w:val="24"/>
          <w:szCs w:val="24"/>
          <w:lang w:val="en-US"/>
        </w:rPr>
        <w:t xml:space="preserve"> </w:t>
      </w:r>
      <w:r w:rsidRPr="08F03C5A" w:rsidR="47072FDE">
        <w:rPr>
          <w:rFonts w:ascii="Aptos" w:hAnsi="Aptos" w:eastAsia="Aptos" w:cs="Aptos"/>
          <w:noProof w:val="0"/>
          <w:sz w:val="24"/>
          <w:szCs w:val="24"/>
          <w:lang w:val="en-US"/>
        </w:rPr>
        <w:t>travaillera</w:t>
      </w:r>
      <w:r w:rsidRPr="08F03C5A" w:rsidR="47072FDE">
        <w:rPr>
          <w:rFonts w:ascii="Aptos" w:hAnsi="Aptos" w:eastAsia="Aptos" w:cs="Aptos"/>
          <w:noProof w:val="0"/>
          <w:sz w:val="24"/>
          <w:szCs w:val="24"/>
          <w:lang w:val="en-US"/>
        </w:rPr>
        <w:t xml:space="preserve"> </w:t>
      </w:r>
      <w:r w:rsidRPr="08F03C5A" w:rsidR="47072FDE">
        <w:rPr>
          <w:rFonts w:ascii="Aptos" w:hAnsi="Aptos" w:eastAsia="Aptos" w:cs="Aptos"/>
          <w:noProof w:val="0"/>
          <w:sz w:val="24"/>
          <w:szCs w:val="24"/>
          <w:lang w:val="en-US"/>
        </w:rPr>
        <w:t>étroitement</w:t>
      </w:r>
      <w:r w:rsidRPr="08F03C5A" w:rsidR="47072FDE">
        <w:rPr>
          <w:rFonts w:ascii="Aptos" w:hAnsi="Aptos" w:eastAsia="Aptos" w:cs="Aptos"/>
          <w:noProof w:val="0"/>
          <w:sz w:val="24"/>
          <w:szCs w:val="24"/>
          <w:lang w:val="en-US"/>
        </w:rPr>
        <w:t xml:space="preserve"> avec le personnel de haute performance et les </w:t>
      </w:r>
      <w:r w:rsidRPr="08F03C5A" w:rsidR="47072FDE">
        <w:rPr>
          <w:rFonts w:ascii="Aptos" w:hAnsi="Aptos" w:eastAsia="Aptos" w:cs="Aptos"/>
          <w:noProof w:val="0"/>
          <w:sz w:val="24"/>
          <w:szCs w:val="24"/>
          <w:lang w:val="en-US"/>
        </w:rPr>
        <w:t>différents</w:t>
      </w:r>
      <w:r w:rsidRPr="08F03C5A" w:rsidR="47072FDE">
        <w:rPr>
          <w:rFonts w:ascii="Aptos" w:hAnsi="Aptos" w:eastAsia="Aptos" w:cs="Aptos"/>
          <w:noProof w:val="0"/>
          <w:sz w:val="24"/>
          <w:szCs w:val="24"/>
          <w:lang w:val="en-US"/>
        </w:rPr>
        <w:t xml:space="preserve"> </w:t>
      </w:r>
      <w:r w:rsidRPr="08F03C5A" w:rsidR="47072FDE">
        <w:rPr>
          <w:rFonts w:ascii="Aptos" w:hAnsi="Aptos" w:eastAsia="Aptos" w:cs="Aptos"/>
          <w:noProof w:val="0"/>
          <w:sz w:val="24"/>
          <w:szCs w:val="24"/>
          <w:lang w:val="en-US"/>
        </w:rPr>
        <w:t>intervenants</w:t>
      </w:r>
      <w:r w:rsidRPr="08F03C5A" w:rsidR="47072FDE">
        <w:rPr>
          <w:rFonts w:ascii="Aptos" w:hAnsi="Aptos" w:eastAsia="Aptos" w:cs="Aptos"/>
          <w:noProof w:val="0"/>
          <w:sz w:val="24"/>
          <w:szCs w:val="24"/>
          <w:lang w:val="en-US"/>
        </w:rPr>
        <w:t xml:space="preserve"> des équipes </w:t>
      </w:r>
      <w:r w:rsidRPr="08F03C5A" w:rsidR="47072FDE">
        <w:rPr>
          <w:rFonts w:ascii="Aptos" w:hAnsi="Aptos" w:eastAsia="Aptos" w:cs="Aptos"/>
          <w:noProof w:val="0"/>
          <w:sz w:val="24"/>
          <w:szCs w:val="24"/>
          <w:lang w:val="en-US"/>
        </w:rPr>
        <w:t>nationales</w:t>
      </w:r>
      <w:r w:rsidRPr="08F03C5A" w:rsidR="47072FDE">
        <w:rPr>
          <w:rFonts w:ascii="Aptos" w:hAnsi="Aptos" w:eastAsia="Aptos" w:cs="Aptos"/>
          <w:noProof w:val="0"/>
          <w:sz w:val="24"/>
          <w:szCs w:val="24"/>
          <w:lang w:val="en-US"/>
        </w:rPr>
        <w:t xml:space="preserve"> pour </w:t>
      </w:r>
      <w:r w:rsidRPr="08F03C5A" w:rsidR="47072FDE">
        <w:rPr>
          <w:rFonts w:ascii="Aptos" w:hAnsi="Aptos" w:eastAsia="Aptos" w:cs="Aptos"/>
          <w:noProof w:val="0"/>
          <w:sz w:val="24"/>
          <w:szCs w:val="24"/>
          <w:lang w:val="en-US"/>
        </w:rPr>
        <w:t>soutenir</w:t>
      </w:r>
      <w:r w:rsidRPr="08F03C5A" w:rsidR="47072FDE">
        <w:rPr>
          <w:rFonts w:ascii="Aptos" w:hAnsi="Aptos" w:eastAsia="Aptos" w:cs="Aptos"/>
          <w:noProof w:val="0"/>
          <w:sz w:val="24"/>
          <w:szCs w:val="24"/>
          <w:lang w:val="en-US"/>
        </w:rPr>
        <w:t xml:space="preserve"> la </w:t>
      </w:r>
      <w:r w:rsidRPr="08F03C5A" w:rsidR="47072FDE">
        <w:rPr>
          <w:rFonts w:ascii="Aptos" w:hAnsi="Aptos" w:eastAsia="Aptos" w:cs="Aptos"/>
          <w:noProof w:val="0"/>
          <w:sz w:val="24"/>
          <w:szCs w:val="24"/>
          <w:lang w:val="en-US"/>
        </w:rPr>
        <w:t>programmation</w:t>
      </w:r>
      <w:r w:rsidRPr="08F03C5A" w:rsidR="47072FDE">
        <w:rPr>
          <w:rFonts w:ascii="Aptos" w:hAnsi="Aptos" w:eastAsia="Aptos" w:cs="Aptos"/>
          <w:noProof w:val="0"/>
          <w:sz w:val="24"/>
          <w:szCs w:val="24"/>
          <w:lang w:val="en-US"/>
        </w:rPr>
        <w:t xml:space="preserve"> </w:t>
      </w:r>
      <w:r w:rsidRPr="08F03C5A" w:rsidR="47072FDE">
        <w:rPr>
          <w:rFonts w:ascii="Aptos" w:hAnsi="Aptos" w:eastAsia="Aptos" w:cs="Aptos"/>
          <w:noProof w:val="0"/>
          <w:sz w:val="24"/>
          <w:szCs w:val="24"/>
          <w:lang w:val="en-US"/>
        </w:rPr>
        <w:t>menant</w:t>
      </w:r>
      <w:r w:rsidRPr="08F03C5A" w:rsidR="47072FDE">
        <w:rPr>
          <w:rFonts w:ascii="Aptos" w:hAnsi="Aptos" w:eastAsia="Aptos" w:cs="Aptos"/>
          <w:noProof w:val="0"/>
          <w:sz w:val="24"/>
          <w:szCs w:val="24"/>
          <w:lang w:val="en-US"/>
        </w:rPr>
        <w:t xml:space="preserve"> aux </w:t>
      </w:r>
      <w:r w:rsidRPr="08F03C5A" w:rsidR="47072FDE">
        <w:rPr>
          <w:rFonts w:ascii="Aptos" w:hAnsi="Aptos" w:eastAsia="Aptos" w:cs="Aptos"/>
          <w:noProof w:val="0"/>
          <w:sz w:val="24"/>
          <w:szCs w:val="24"/>
          <w:lang w:val="en-US"/>
        </w:rPr>
        <w:t>événements</w:t>
      </w:r>
      <w:r w:rsidRPr="08F03C5A" w:rsidR="47072FDE">
        <w:rPr>
          <w:rFonts w:ascii="Aptos" w:hAnsi="Aptos" w:eastAsia="Aptos" w:cs="Aptos"/>
          <w:noProof w:val="0"/>
          <w:sz w:val="24"/>
          <w:szCs w:val="24"/>
          <w:lang w:val="en-US"/>
        </w:rPr>
        <w:t xml:space="preserve"> printaniers et aux </w:t>
      </w:r>
      <w:r w:rsidRPr="08F03C5A" w:rsidR="47072FDE">
        <w:rPr>
          <w:rFonts w:ascii="Aptos" w:hAnsi="Aptos" w:eastAsia="Aptos" w:cs="Aptos"/>
          <w:noProof w:val="0"/>
          <w:sz w:val="24"/>
          <w:szCs w:val="24"/>
          <w:lang w:val="en-US"/>
        </w:rPr>
        <w:t>compétitions</w:t>
      </w:r>
      <w:r w:rsidRPr="08F03C5A" w:rsidR="47072FDE">
        <w:rPr>
          <w:rFonts w:ascii="Aptos" w:hAnsi="Aptos" w:eastAsia="Aptos" w:cs="Aptos"/>
          <w:noProof w:val="0"/>
          <w:sz w:val="24"/>
          <w:szCs w:val="24"/>
          <w:lang w:val="en-US"/>
        </w:rPr>
        <w:t xml:space="preserve"> </w:t>
      </w:r>
      <w:r w:rsidRPr="08F03C5A" w:rsidR="47072FDE">
        <w:rPr>
          <w:rFonts w:ascii="Aptos" w:hAnsi="Aptos" w:eastAsia="Aptos" w:cs="Aptos"/>
          <w:noProof w:val="0"/>
          <w:sz w:val="24"/>
          <w:szCs w:val="24"/>
          <w:lang w:val="en-US"/>
        </w:rPr>
        <w:t>internationales</w:t>
      </w:r>
      <w:r w:rsidRPr="08F03C5A" w:rsidR="47072FDE">
        <w:rPr>
          <w:rFonts w:ascii="Aptos" w:hAnsi="Aptos" w:eastAsia="Aptos" w:cs="Aptos"/>
          <w:noProof w:val="0"/>
          <w:sz w:val="24"/>
          <w:szCs w:val="24"/>
          <w:lang w:val="en-US"/>
        </w:rPr>
        <w:t>.</w:t>
      </w:r>
    </w:p>
    <w:p xmlns:wp14="http://schemas.microsoft.com/office/word/2010/wordml" w:rsidP="08F03C5A" wp14:paraId="5E0E3B22" wp14:textId="0506619D">
      <w:pPr>
        <w:pStyle w:val="Heading2"/>
        <w:spacing w:before="261" w:beforeAutospacing="off" w:after="261" w:afterAutospacing="off"/>
        <w:jc w:val="left"/>
      </w:pPr>
      <w:r w:rsidRPr="08F03C5A" w:rsidR="47072FDE">
        <w:rPr>
          <w:rFonts w:ascii="Aptos" w:hAnsi="Aptos" w:eastAsia="Aptos" w:cs="Aptos"/>
          <w:b w:val="1"/>
          <w:bCs w:val="1"/>
          <w:noProof w:val="0"/>
          <w:sz w:val="24"/>
          <w:szCs w:val="24"/>
          <w:lang w:val="en-US"/>
        </w:rPr>
        <w:t>Responsabilités principales</w:t>
      </w:r>
    </w:p>
    <w:p xmlns:wp14="http://schemas.microsoft.com/office/word/2010/wordml" w:rsidP="08F03C5A" wp14:paraId="0E20F804" wp14:textId="6C4FAAB7">
      <w:pPr>
        <w:pStyle w:val="Heading3"/>
        <w:spacing w:before="246" w:beforeAutospacing="off" w:after="246" w:afterAutospacing="off"/>
        <w:jc w:val="left"/>
      </w:pPr>
      <w:r w:rsidRPr="08F03C5A" w:rsidR="47072FDE">
        <w:rPr>
          <w:rFonts w:ascii="Aptos" w:hAnsi="Aptos" w:eastAsia="Aptos" w:cs="Aptos"/>
          <w:b w:val="1"/>
          <w:bCs w:val="1"/>
          <w:noProof w:val="0"/>
          <w:sz w:val="24"/>
          <w:szCs w:val="24"/>
          <w:lang w:val="en-US"/>
        </w:rPr>
        <w:t>Soutien aux programmes de haute performance</w:t>
      </w:r>
    </w:p>
    <w:p xmlns:wp14="http://schemas.microsoft.com/office/word/2010/wordml" w:rsidP="08F03C5A" wp14:paraId="04B6D09C" wp14:textId="734C7AA1">
      <w:pPr>
        <w:pStyle w:val="ListParagraph"/>
        <w:numPr>
          <w:ilvl w:val="0"/>
          <w:numId w:val="15"/>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Offrir un soutien administratif aux programmes de haute performance et aux équipes nationales</w:t>
      </w:r>
    </w:p>
    <w:p xmlns:wp14="http://schemas.microsoft.com/office/word/2010/wordml" w:rsidP="08F03C5A" wp14:paraId="1506C22F" wp14:textId="7E79E34C">
      <w:pPr>
        <w:pStyle w:val="ListParagraph"/>
        <w:numPr>
          <w:ilvl w:val="0"/>
          <w:numId w:val="15"/>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Contribuer aux communications avec les athlètes, entraîneur(e)s et membres du personnel</w:t>
      </w:r>
    </w:p>
    <w:p xmlns:wp14="http://schemas.microsoft.com/office/word/2010/wordml" w:rsidP="08F03C5A" wp14:paraId="4E6704D4" wp14:textId="3D8BA960">
      <w:pPr>
        <w:pStyle w:val="ListParagraph"/>
        <w:numPr>
          <w:ilvl w:val="0"/>
          <w:numId w:val="15"/>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Aider à préparer la documentation, les horaires et les trousses d’information</w:t>
      </w:r>
    </w:p>
    <w:p xmlns:wp14="http://schemas.microsoft.com/office/word/2010/wordml" w:rsidP="08F03C5A" wp14:paraId="1555669D" wp14:textId="121AF86F">
      <w:pPr>
        <w:pStyle w:val="Heading3"/>
        <w:spacing w:before="246" w:beforeAutospacing="off" w:after="246" w:afterAutospacing="off"/>
        <w:jc w:val="left"/>
      </w:pPr>
      <w:r w:rsidRPr="08F03C5A" w:rsidR="47072FDE">
        <w:rPr>
          <w:rFonts w:ascii="Aptos" w:hAnsi="Aptos" w:eastAsia="Aptos" w:cs="Aptos"/>
          <w:b w:val="1"/>
          <w:bCs w:val="1"/>
          <w:noProof w:val="0"/>
          <w:sz w:val="24"/>
          <w:szCs w:val="24"/>
          <w:lang w:val="en-US"/>
        </w:rPr>
        <w:t>Opérations des équipes nationales</w:t>
      </w:r>
    </w:p>
    <w:p xmlns:wp14="http://schemas.microsoft.com/office/word/2010/wordml" w:rsidP="08F03C5A" wp14:paraId="05961AD2" wp14:textId="6F4C21C8">
      <w:pPr>
        <w:pStyle w:val="ListParagraph"/>
        <w:numPr>
          <w:ilvl w:val="0"/>
          <w:numId w:val="16"/>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Appuyer les processus de sélection, la gestion des alignements et le suivi des données</w:t>
      </w:r>
    </w:p>
    <w:p xmlns:wp14="http://schemas.microsoft.com/office/word/2010/wordml" w:rsidP="08F03C5A" wp14:paraId="0C829DA5" wp14:textId="7107169E">
      <w:pPr>
        <w:pStyle w:val="ListParagraph"/>
        <w:numPr>
          <w:ilvl w:val="0"/>
          <w:numId w:val="16"/>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Soutenir la planification logistique des camps d’entraînement, événements d’identification et compétitions</w:t>
      </w:r>
    </w:p>
    <w:p xmlns:wp14="http://schemas.microsoft.com/office/word/2010/wordml" w:rsidP="08F03C5A" wp14:paraId="7D73169D" wp14:textId="38B0B891">
      <w:pPr>
        <w:pStyle w:val="ListParagraph"/>
        <w:numPr>
          <w:ilvl w:val="0"/>
          <w:numId w:val="16"/>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Appuyer les tâches liées à l’accréditation, l’inscription et les exigences de conformité</w:t>
      </w:r>
    </w:p>
    <w:p xmlns:wp14="http://schemas.microsoft.com/office/word/2010/wordml" w:rsidP="08F03C5A" wp14:paraId="3769462C" wp14:textId="023E95E1">
      <w:pPr>
        <w:pStyle w:val="Heading3"/>
        <w:spacing w:before="246" w:beforeAutospacing="off" w:after="246" w:afterAutospacing="off"/>
        <w:jc w:val="left"/>
      </w:pPr>
      <w:r w:rsidRPr="08F03C5A" w:rsidR="47072FDE">
        <w:rPr>
          <w:rFonts w:ascii="Aptos" w:hAnsi="Aptos" w:eastAsia="Aptos" w:cs="Aptos"/>
          <w:b w:val="1"/>
          <w:bCs w:val="1"/>
          <w:noProof w:val="0"/>
          <w:sz w:val="24"/>
          <w:szCs w:val="24"/>
          <w:lang w:val="en-US"/>
        </w:rPr>
        <w:t>Services aux athlètes et au personnel</w:t>
      </w:r>
    </w:p>
    <w:p xmlns:wp14="http://schemas.microsoft.com/office/word/2010/wordml" w:rsidP="08F03C5A" wp14:paraId="3322C20A" wp14:textId="174A6B4A">
      <w:pPr>
        <w:pStyle w:val="ListParagraph"/>
        <w:numPr>
          <w:ilvl w:val="0"/>
          <w:numId w:val="17"/>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Participer au suivi des documents, exigences et critères d’admissibilité des athlètes</w:t>
      </w:r>
    </w:p>
    <w:p xmlns:wp14="http://schemas.microsoft.com/office/word/2010/wordml" w:rsidP="08F03C5A" wp14:paraId="5B0F7CB4" wp14:textId="1F5E5D1C">
      <w:pPr>
        <w:pStyle w:val="ListParagraph"/>
        <w:numPr>
          <w:ilvl w:val="0"/>
          <w:numId w:val="17"/>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Aider à préparer le matériel d’accueil pour les athlètes, entraîneur(e)s et membres du personnel</w:t>
      </w:r>
    </w:p>
    <w:p xmlns:wp14="http://schemas.microsoft.com/office/word/2010/wordml" w:rsidP="08F03C5A" wp14:paraId="7531708F" wp14:textId="01B0451F">
      <w:pPr>
        <w:pStyle w:val="ListParagraph"/>
        <w:numPr>
          <w:ilvl w:val="0"/>
          <w:numId w:val="17"/>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Contribuer à la coordination des informations liées aux déplacements, à l’hébergement et aux horaires</w:t>
      </w:r>
    </w:p>
    <w:p xmlns:wp14="http://schemas.microsoft.com/office/word/2010/wordml" w:rsidP="08F03C5A" wp14:paraId="3FFAE392" wp14:textId="395FDFE1">
      <w:pPr>
        <w:pStyle w:val="Heading3"/>
        <w:spacing w:before="246" w:beforeAutospacing="off" w:after="246" w:afterAutospacing="off"/>
        <w:jc w:val="left"/>
      </w:pPr>
      <w:r w:rsidRPr="08F03C5A" w:rsidR="47072FDE">
        <w:rPr>
          <w:rFonts w:ascii="Aptos" w:hAnsi="Aptos" w:eastAsia="Aptos" w:cs="Aptos"/>
          <w:b w:val="1"/>
          <w:bCs w:val="1"/>
          <w:noProof w:val="0"/>
          <w:sz w:val="24"/>
          <w:szCs w:val="24"/>
          <w:lang w:val="en-US"/>
        </w:rPr>
        <w:t>Soutien aux camps et événements</w:t>
      </w:r>
    </w:p>
    <w:p xmlns:wp14="http://schemas.microsoft.com/office/word/2010/wordml" w:rsidP="08F03C5A" wp14:paraId="65376950" wp14:textId="56D35897">
      <w:pPr>
        <w:pStyle w:val="ListParagraph"/>
        <w:numPr>
          <w:ilvl w:val="0"/>
          <w:numId w:val="18"/>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Offrir un soutien à distance et/ou sur place lors des camps et événements des équipes nationales</w:t>
      </w:r>
    </w:p>
    <w:p xmlns:wp14="http://schemas.microsoft.com/office/word/2010/wordml" w:rsidP="08F03C5A" wp14:paraId="00D6FAC7" wp14:textId="01517225">
      <w:pPr>
        <w:pStyle w:val="ListParagraph"/>
        <w:numPr>
          <w:ilvl w:val="0"/>
          <w:numId w:val="18"/>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Contribuer aux opérations quotidiennes et aux besoins logistiques durant les camps</w:t>
      </w:r>
    </w:p>
    <w:p xmlns:wp14="http://schemas.microsoft.com/office/word/2010/wordml" w:rsidP="08F03C5A" wp14:paraId="0C7BA6F7" wp14:textId="0F5F5413">
      <w:pPr>
        <w:pStyle w:val="Heading3"/>
        <w:spacing w:before="246" w:beforeAutospacing="off" w:after="246" w:afterAutospacing="off"/>
        <w:jc w:val="left"/>
      </w:pPr>
      <w:r w:rsidRPr="08F03C5A" w:rsidR="47072FDE">
        <w:rPr>
          <w:rFonts w:ascii="Aptos" w:hAnsi="Aptos" w:eastAsia="Aptos" w:cs="Aptos"/>
          <w:b w:val="1"/>
          <w:bCs w:val="1"/>
          <w:noProof w:val="0"/>
          <w:sz w:val="24"/>
          <w:szCs w:val="24"/>
          <w:lang w:val="en-US"/>
        </w:rPr>
        <w:t>Soutien général</w:t>
      </w:r>
    </w:p>
    <w:p xmlns:wp14="http://schemas.microsoft.com/office/word/2010/wordml" w:rsidP="08F03C5A" wp14:paraId="440C9718" wp14:textId="76526F64">
      <w:pPr>
        <w:pStyle w:val="ListParagraph"/>
        <w:numPr>
          <w:ilvl w:val="0"/>
          <w:numId w:val="19"/>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Appuyer les tâches administratives liées aux initiatives de haute performance</w:t>
      </w:r>
    </w:p>
    <w:p xmlns:wp14="http://schemas.microsoft.com/office/word/2010/wordml" w:rsidP="08F03C5A" wp14:paraId="1B8F2AD5" wp14:textId="406FE978">
      <w:pPr>
        <w:pStyle w:val="ListParagraph"/>
        <w:numPr>
          <w:ilvl w:val="0"/>
          <w:numId w:val="19"/>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Participer à des projets spéciaux selon les besoins</w:t>
      </w:r>
    </w:p>
    <w:p xmlns:wp14="http://schemas.microsoft.com/office/word/2010/wordml" w:rsidP="08F03C5A" wp14:paraId="3E1263EC" wp14:textId="41A1C20B">
      <w:pPr>
        <w:pStyle w:val="ListParagraph"/>
        <w:numPr>
          <w:ilvl w:val="0"/>
          <w:numId w:val="19"/>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Effectuer</w:t>
      </w:r>
      <w:r w:rsidRPr="08F03C5A" w:rsidR="47072FDE">
        <w:rPr>
          <w:rFonts w:ascii="Aptos" w:hAnsi="Aptos" w:eastAsia="Aptos" w:cs="Aptos"/>
          <w:noProof w:val="0"/>
          <w:sz w:val="24"/>
          <w:szCs w:val="24"/>
          <w:lang w:val="en-US"/>
        </w:rPr>
        <w:t xml:space="preserve"> toute </w:t>
      </w:r>
      <w:r w:rsidRPr="08F03C5A" w:rsidR="47072FDE">
        <w:rPr>
          <w:rFonts w:ascii="Aptos" w:hAnsi="Aptos" w:eastAsia="Aptos" w:cs="Aptos"/>
          <w:noProof w:val="0"/>
          <w:sz w:val="24"/>
          <w:szCs w:val="24"/>
          <w:lang w:val="en-US"/>
        </w:rPr>
        <w:t>autre</w:t>
      </w:r>
      <w:r w:rsidRPr="08F03C5A" w:rsidR="47072FDE">
        <w:rPr>
          <w:rFonts w:ascii="Aptos" w:hAnsi="Aptos" w:eastAsia="Aptos" w:cs="Aptos"/>
          <w:noProof w:val="0"/>
          <w:sz w:val="24"/>
          <w:szCs w:val="24"/>
          <w:lang w:val="en-US"/>
        </w:rPr>
        <w:t xml:space="preserve"> </w:t>
      </w:r>
      <w:r w:rsidRPr="08F03C5A" w:rsidR="47072FDE">
        <w:rPr>
          <w:rFonts w:ascii="Aptos" w:hAnsi="Aptos" w:eastAsia="Aptos" w:cs="Aptos"/>
          <w:noProof w:val="0"/>
          <w:sz w:val="24"/>
          <w:szCs w:val="24"/>
          <w:lang w:val="en-US"/>
        </w:rPr>
        <w:t>tâche</w:t>
      </w:r>
      <w:r w:rsidRPr="08F03C5A" w:rsidR="47072FDE">
        <w:rPr>
          <w:rFonts w:ascii="Aptos" w:hAnsi="Aptos" w:eastAsia="Aptos" w:cs="Aptos"/>
          <w:noProof w:val="0"/>
          <w:sz w:val="24"/>
          <w:szCs w:val="24"/>
          <w:lang w:val="en-US"/>
        </w:rPr>
        <w:t xml:space="preserve"> </w:t>
      </w:r>
      <w:r w:rsidRPr="08F03C5A" w:rsidR="47072FDE">
        <w:rPr>
          <w:rFonts w:ascii="Aptos" w:hAnsi="Aptos" w:eastAsia="Aptos" w:cs="Aptos"/>
          <w:noProof w:val="0"/>
          <w:sz w:val="24"/>
          <w:szCs w:val="24"/>
          <w:lang w:val="en-US"/>
        </w:rPr>
        <w:t>connexe</w:t>
      </w:r>
    </w:p>
    <w:p xmlns:wp14="http://schemas.microsoft.com/office/word/2010/wordml" w:rsidP="08F03C5A" wp14:paraId="1FDA796A" wp14:textId="4ADCC44F">
      <w:pPr>
        <w:pStyle w:val="Heading2"/>
        <w:spacing w:before="261" w:beforeAutospacing="off" w:after="261" w:afterAutospacing="off"/>
        <w:jc w:val="left"/>
      </w:pPr>
      <w:r w:rsidRPr="08F03C5A" w:rsidR="47072FDE">
        <w:rPr>
          <w:rFonts w:ascii="Aptos" w:hAnsi="Aptos" w:eastAsia="Aptos" w:cs="Aptos"/>
          <w:b w:val="1"/>
          <w:bCs w:val="1"/>
          <w:noProof w:val="0"/>
          <w:sz w:val="24"/>
          <w:szCs w:val="24"/>
          <w:lang w:val="en-US"/>
        </w:rPr>
        <w:t>Qualifications et compétences</w:t>
      </w:r>
    </w:p>
    <w:p xmlns:wp14="http://schemas.microsoft.com/office/word/2010/wordml" w:rsidP="08F03C5A" wp14:paraId="25FFFC3B" wp14:textId="27D22A52">
      <w:pPr>
        <w:pStyle w:val="ListParagraph"/>
        <w:numPr>
          <w:ilvl w:val="0"/>
          <w:numId w:val="20"/>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Étudiant(e) ou diplômé(e) récent(e) en gestion du sport, kinésiologie, gestion d’événements, administration, ou domaine connexe</w:t>
      </w:r>
    </w:p>
    <w:p xmlns:wp14="http://schemas.microsoft.com/office/word/2010/wordml" w:rsidP="08F03C5A" wp14:paraId="438A77FC" wp14:textId="62153CAE">
      <w:pPr>
        <w:pStyle w:val="ListParagraph"/>
        <w:numPr>
          <w:ilvl w:val="0"/>
          <w:numId w:val="20"/>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Excellentes compétences organisationnelles et aptitudes en gestion du temps</w:t>
      </w:r>
    </w:p>
    <w:p xmlns:wp14="http://schemas.microsoft.com/office/word/2010/wordml" w:rsidP="08F03C5A" wp14:paraId="509F6608" wp14:textId="401BFDBE">
      <w:pPr>
        <w:pStyle w:val="ListParagraph"/>
        <w:numPr>
          <w:ilvl w:val="0"/>
          <w:numId w:val="20"/>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Excellente communication orale et écrite</w:t>
      </w:r>
    </w:p>
    <w:p xmlns:wp14="http://schemas.microsoft.com/office/word/2010/wordml" w:rsidP="08F03C5A" wp14:paraId="39AF5F90" wp14:textId="0C24F597">
      <w:pPr>
        <w:pStyle w:val="ListParagraph"/>
        <w:numPr>
          <w:ilvl w:val="0"/>
          <w:numId w:val="20"/>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Le bilinguisme (français/anglais) est un atout</w:t>
      </w:r>
    </w:p>
    <w:p xmlns:wp14="http://schemas.microsoft.com/office/word/2010/wordml" w:rsidP="08F03C5A" wp14:paraId="30990242" wp14:textId="3A829435">
      <w:pPr>
        <w:pStyle w:val="ListParagraph"/>
        <w:numPr>
          <w:ilvl w:val="0"/>
          <w:numId w:val="20"/>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Capacité à gérer plusieurs dossiers dans un environnement dynamique</w:t>
      </w:r>
    </w:p>
    <w:p xmlns:wp14="http://schemas.microsoft.com/office/word/2010/wordml" w:rsidP="08F03C5A" wp14:paraId="38B62476" wp14:textId="241ABD76">
      <w:pPr>
        <w:pStyle w:val="ListParagraph"/>
        <w:numPr>
          <w:ilvl w:val="0"/>
          <w:numId w:val="20"/>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Maîtrise de Microsoft Office (Word, Excel, Outlook)</w:t>
      </w:r>
    </w:p>
    <w:p xmlns:wp14="http://schemas.microsoft.com/office/word/2010/wordml" w:rsidP="08F03C5A" wp14:paraId="08F38C97" wp14:textId="2C1CF2F1">
      <w:pPr>
        <w:pStyle w:val="ListParagraph"/>
        <w:numPr>
          <w:ilvl w:val="0"/>
          <w:numId w:val="20"/>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Connaissance de Google Workspace (atout)</w:t>
      </w:r>
    </w:p>
    <w:p xmlns:wp14="http://schemas.microsoft.com/office/word/2010/wordml" w:rsidP="08F03C5A" wp14:paraId="4AC27FEB" wp14:textId="325EFE51">
      <w:pPr>
        <w:pStyle w:val="ListParagraph"/>
        <w:numPr>
          <w:ilvl w:val="0"/>
          <w:numId w:val="20"/>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Intérêt pour les événements sportifs, la gestion de compétitions et le football (atout)</w:t>
      </w:r>
    </w:p>
    <w:p xmlns:wp14="http://schemas.microsoft.com/office/word/2010/wordml" w:rsidP="08F03C5A" wp14:paraId="4018F817" wp14:textId="0B8537CA">
      <w:pPr>
        <w:pStyle w:val="ListParagraph"/>
        <w:numPr>
          <w:ilvl w:val="0"/>
          <w:numId w:val="20"/>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Disponibilité en soirée et les fins de semaine lors des périodes d’événements</w:t>
      </w:r>
    </w:p>
    <w:p xmlns:wp14="http://schemas.microsoft.com/office/word/2010/wordml" w:rsidP="08F03C5A" wp14:paraId="52802FB8" wp14:textId="2B9F2A85">
      <w:pPr>
        <w:jc w:val="left"/>
      </w:pPr>
    </w:p>
    <w:p xmlns:wp14="http://schemas.microsoft.com/office/word/2010/wordml" w:rsidP="08F03C5A" wp14:paraId="0EC0097D" wp14:textId="290AFFA6">
      <w:pPr>
        <w:pStyle w:val="Heading2"/>
        <w:spacing w:before="261" w:beforeAutospacing="off" w:after="261" w:afterAutospacing="off"/>
        <w:jc w:val="left"/>
      </w:pPr>
      <w:r w:rsidRPr="08F03C5A" w:rsidR="47072FDE">
        <w:rPr>
          <w:rFonts w:ascii="Aptos" w:hAnsi="Aptos" w:eastAsia="Aptos" w:cs="Aptos"/>
          <w:b w:val="1"/>
          <w:bCs w:val="1"/>
          <w:noProof w:val="0"/>
          <w:sz w:val="24"/>
          <w:szCs w:val="24"/>
          <w:lang w:val="en-US"/>
        </w:rPr>
        <w:t>Ce que vous gagnerez</w:t>
      </w:r>
    </w:p>
    <w:p xmlns:wp14="http://schemas.microsoft.com/office/word/2010/wordml" w:rsidP="08F03C5A" wp14:paraId="7B9D95E8" wp14:textId="77138211">
      <w:pPr>
        <w:pStyle w:val="ListParagraph"/>
        <w:numPr>
          <w:ilvl w:val="0"/>
          <w:numId w:val="21"/>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Expérience pratique en opérations d’événements sportifs nationaux</w:t>
      </w:r>
    </w:p>
    <w:p xmlns:wp14="http://schemas.microsoft.com/office/word/2010/wordml" w:rsidP="08F03C5A" wp14:paraId="5A400614" wp14:textId="3C4E7791">
      <w:pPr>
        <w:pStyle w:val="ListParagraph"/>
        <w:numPr>
          <w:ilvl w:val="0"/>
          <w:numId w:val="21"/>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Exposition aux processus de gestion de compétitions</w:t>
      </w:r>
    </w:p>
    <w:p xmlns:wp14="http://schemas.microsoft.com/office/word/2010/wordml" w:rsidP="08F03C5A" wp14:paraId="7C5BCF20" wp14:textId="6B9052A3">
      <w:pPr>
        <w:pStyle w:val="ListParagraph"/>
        <w:numPr>
          <w:ilvl w:val="0"/>
          <w:numId w:val="21"/>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Occasion de collaborer avec un organisme national de sport et ses partenaires provinciaux</w:t>
      </w:r>
    </w:p>
    <w:p xmlns:wp14="http://schemas.microsoft.com/office/word/2010/wordml" w:rsidP="08F03C5A" wp14:paraId="2B7DEADA" wp14:textId="01A17427">
      <w:pPr>
        <w:pStyle w:val="ListParagraph"/>
        <w:numPr>
          <w:ilvl w:val="0"/>
          <w:numId w:val="21"/>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Mentorat et développement professionnel dans l’industrie du sport</w:t>
      </w:r>
    </w:p>
    <w:p xmlns:wp14="http://schemas.microsoft.com/office/word/2010/wordml" w:rsidP="08F03C5A" wp14:paraId="1134BE61" wp14:textId="67125F10">
      <w:pPr>
        <w:pStyle w:val="ListParagraph"/>
        <w:numPr>
          <w:ilvl w:val="0"/>
          <w:numId w:val="21"/>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 xml:space="preserve">Une </w:t>
      </w:r>
      <w:r w:rsidRPr="08F03C5A" w:rsidR="47072FDE">
        <w:rPr>
          <w:rFonts w:ascii="Aptos" w:hAnsi="Aptos" w:eastAsia="Aptos" w:cs="Aptos"/>
          <w:noProof w:val="0"/>
          <w:sz w:val="24"/>
          <w:szCs w:val="24"/>
          <w:lang w:val="en-US"/>
        </w:rPr>
        <w:t>expérience</w:t>
      </w:r>
      <w:r w:rsidRPr="08F03C5A" w:rsidR="47072FDE">
        <w:rPr>
          <w:rFonts w:ascii="Aptos" w:hAnsi="Aptos" w:eastAsia="Aptos" w:cs="Aptos"/>
          <w:noProof w:val="0"/>
          <w:sz w:val="24"/>
          <w:szCs w:val="24"/>
          <w:lang w:val="en-US"/>
        </w:rPr>
        <w:t xml:space="preserve"> </w:t>
      </w:r>
      <w:r w:rsidRPr="08F03C5A" w:rsidR="47072FDE">
        <w:rPr>
          <w:rFonts w:ascii="Aptos" w:hAnsi="Aptos" w:eastAsia="Aptos" w:cs="Aptos"/>
          <w:noProof w:val="0"/>
          <w:sz w:val="24"/>
          <w:szCs w:val="24"/>
          <w:lang w:val="en-US"/>
        </w:rPr>
        <w:t>enrichissante</w:t>
      </w:r>
      <w:r w:rsidRPr="08F03C5A" w:rsidR="47072FDE">
        <w:rPr>
          <w:rFonts w:ascii="Aptos" w:hAnsi="Aptos" w:eastAsia="Aptos" w:cs="Aptos"/>
          <w:noProof w:val="0"/>
          <w:sz w:val="24"/>
          <w:szCs w:val="24"/>
          <w:lang w:val="en-US"/>
        </w:rPr>
        <w:t xml:space="preserve"> à </w:t>
      </w:r>
      <w:r w:rsidRPr="08F03C5A" w:rsidR="47072FDE">
        <w:rPr>
          <w:rFonts w:ascii="Aptos" w:hAnsi="Aptos" w:eastAsia="Aptos" w:cs="Aptos"/>
          <w:noProof w:val="0"/>
          <w:sz w:val="24"/>
          <w:szCs w:val="24"/>
          <w:lang w:val="en-US"/>
        </w:rPr>
        <w:t>ajouter</w:t>
      </w:r>
      <w:r w:rsidRPr="08F03C5A" w:rsidR="47072FDE">
        <w:rPr>
          <w:rFonts w:ascii="Aptos" w:hAnsi="Aptos" w:eastAsia="Aptos" w:cs="Aptos"/>
          <w:noProof w:val="0"/>
          <w:sz w:val="24"/>
          <w:szCs w:val="24"/>
          <w:lang w:val="en-US"/>
        </w:rPr>
        <w:t xml:space="preserve"> à </w:t>
      </w:r>
      <w:r w:rsidRPr="08F03C5A" w:rsidR="47072FDE">
        <w:rPr>
          <w:rFonts w:ascii="Aptos" w:hAnsi="Aptos" w:eastAsia="Aptos" w:cs="Aptos"/>
          <w:noProof w:val="0"/>
          <w:sz w:val="24"/>
          <w:szCs w:val="24"/>
          <w:lang w:val="en-US"/>
        </w:rPr>
        <w:t>votre</w:t>
      </w:r>
      <w:r w:rsidRPr="08F03C5A" w:rsidR="47072FDE">
        <w:rPr>
          <w:rFonts w:ascii="Aptos" w:hAnsi="Aptos" w:eastAsia="Aptos" w:cs="Aptos"/>
          <w:noProof w:val="0"/>
          <w:sz w:val="24"/>
          <w:szCs w:val="24"/>
          <w:lang w:val="en-US"/>
        </w:rPr>
        <w:t xml:space="preserve"> CV</w:t>
      </w:r>
    </w:p>
    <w:p xmlns:wp14="http://schemas.microsoft.com/office/word/2010/wordml" w:rsidP="08F03C5A" wp14:paraId="1FC83178" wp14:textId="60D87D07">
      <w:pPr>
        <w:pStyle w:val="Heading2"/>
        <w:spacing w:before="261" w:beforeAutospacing="off" w:after="261" w:afterAutospacing="off"/>
        <w:jc w:val="left"/>
      </w:pPr>
      <w:r w:rsidRPr="08F03C5A" w:rsidR="47072FDE">
        <w:rPr>
          <w:rFonts w:ascii="Aptos" w:hAnsi="Aptos" w:eastAsia="Aptos" w:cs="Aptos"/>
          <w:b w:val="1"/>
          <w:bCs w:val="1"/>
          <w:noProof w:val="0"/>
          <w:sz w:val="24"/>
          <w:szCs w:val="24"/>
          <w:lang w:val="en-US"/>
        </w:rPr>
        <w:t>Comment postuler</w:t>
      </w:r>
    </w:p>
    <w:p xmlns:wp14="http://schemas.microsoft.com/office/word/2010/wordml" w:rsidP="08F03C5A" wp14:paraId="49FC4ACA" wp14:textId="5F46E971">
      <w:pPr>
        <w:spacing w:before="210" w:beforeAutospacing="off" w:after="210" w:afterAutospacing="off"/>
        <w:jc w:val="left"/>
      </w:pPr>
      <w:r w:rsidRPr="08F03C5A" w:rsidR="47072FDE">
        <w:rPr>
          <w:rFonts w:ascii="Aptos" w:hAnsi="Aptos" w:eastAsia="Aptos" w:cs="Aptos"/>
          <w:noProof w:val="0"/>
          <w:sz w:val="24"/>
          <w:szCs w:val="24"/>
          <w:lang w:val="en-US"/>
        </w:rPr>
        <w:t>Les candidats intéressés doivent soumettre :</w:t>
      </w:r>
    </w:p>
    <w:p xmlns:wp14="http://schemas.microsoft.com/office/word/2010/wordml" w:rsidP="08F03C5A" wp14:paraId="059F266A" wp14:textId="37F55263">
      <w:pPr>
        <w:pStyle w:val="ListParagraph"/>
        <w:numPr>
          <w:ilvl w:val="0"/>
          <w:numId w:val="22"/>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Un curriculum vitæ</w:t>
      </w:r>
    </w:p>
    <w:p xmlns:wp14="http://schemas.microsoft.com/office/word/2010/wordml" w:rsidP="08F03C5A" wp14:paraId="078CD3F3" wp14:textId="4D972D13">
      <w:pPr>
        <w:pStyle w:val="ListParagraph"/>
        <w:numPr>
          <w:ilvl w:val="0"/>
          <w:numId w:val="22"/>
        </w:numPr>
        <w:spacing w:before="210" w:beforeAutospacing="off" w:after="210" w:afterAutospacing="off"/>
        <w:jc w:val="left"/>
        <w:rPr>
          <w:rFonts w:ascii="Aptos" w:hAnsi="Aptos" w:eastAsia="Aptos" w:cs="Aptos"/>
          <w:noProof w:val="0"/>
          <w:sz w:val="24"/>
          <w:szCs w:val="24"/>
          <w:lang w:val="en-US"/>
        </w:rPr>
      </w:pPr>
      <w:r w:rsidRPr="08F03C5A" w:rsidR="47072FDE">
        <w:rPr>
          <w:rFonts w:ascii="Aptos" w:hAnsi="Aptos" w:eastAsia="Aptos" w:cs="Aptos"/>
          <w:noProof w:val="0"/>
          <w:sz w:val="24"/>
          <w:szCs w:val="24"/>
          <w:lang w:val="en-US"/>
        </w:rPr>
        <w:t>Une courte lettre expliquant leur intérêt pour le poste et leur disponibilité</w:t>
      </w:r>
    </w:p>
    <w:p xmlns:wp14="http://schemas.microsoft.com/office/word/2010/wordml" w:rsidP="08F03C5A" wp14:paraId="524BF8AC" wp14:textId="10FA03A3">
      <w:pPr>
        <w:spacing w:before="210" w:beforeAutospacing="off" w:after="210" w:afterAutospacing="off"/>
        <w:jc w:val="left"/>
      </w:pPr>
      <w:r w:rsidRPr="08F03C5A" w:rsidR="47072FDE">
        <w:rPr>
          <w:rFonts w:ascii="Aptos" w:hAnsi="Aptos" w:eastAsia="Aptos" w:cs="Aptos"/>
          <w:noProof w:val="0"/>
          <w:sz w:val="24"/>
          <w:szCs w:val="24"/>
          <w:lang w:val="en-US"/>
        </w:rPr>
        <w:t>Les candidatures doivent être envoyées à :</w:t>
      </w:r>
      <w:r>
        <w:br/>
      </w:r>
      <w:r w:rsidRPr="08F03C5A" w:rsidR="47072FDE">
        <w:rPr>
          <w:rFonts w:ascii="Aptos" w:hAnsi="Aptos" w:eastAsia="Aptos" w:cs="Aptos"/>
          <w:noProof w:val="0"/>
          <w:sz w:val="24"/>
          <w:szCs w:val="24"/>
          <w:lang w:val="en-US"/>
        </w:rPr>
        <w:t xml:space="preserve"> </w:t>
      </w:r>
      <w:r w:rsidRPr="08F03C5A" w:rsidR="47072FDE">
        <w:rPr>
          <w:rFonts w:ascii="Aptos" w:hAnsi="Aptos" w:eastAsia="Aptos" w:cs="Aptos"/>
          <w:b w:val="1"/>
          <w:bCs w:val="1"/>
          <w:noProof w:val="0"/>
          <w:sz w:val="24"/>
          <w:szCs w:val="24"/>
          <w:lang w:val="en-US"/>
        </w:rPr>
        <w:t xml:space="preserve">Jamie Geisler — </w:t>
      </w:r>
      <w:hyperlink r:id="R55ead700a4004c58">
        <w:r w:rsidRPr="08F03C5A" w:rsidR="47072FDE">
          <w:rPr>
            <w:rStyle w:val="Hyperlink"/>
            <w:rFonts w:ascii="Aptos" w:hAnsi="Aptos" w:eastAsia="Aptos" w:cs="Aptos"/>
            <w:b w:val="1"/>
            <w:bCs w:val="1"/>
            <w:noProof w:val="0"/>
            <w:sz w:val="24"/>
            <w:szCs w:val="24"/>
            <w:lang w:val="en-US"/>
          </w:rPr>
          <w:t>jgeisler@footballcanada.com</w:t>
        </w:r>
      </w:hyperlink>
    </w:p>
    <w:p xmlns:wp14="http://schemas.microsoft.com/office/word/2010/wordml" w:rsidP="08F03C5A" wp14:paraId="712E9D5F" wp14:textId="7D7C341B">
      <w:pPr>
        <w:spacing w:before="210" w:beforeAutospacing="off" w:after="210" w:afterAutospacing="off"/>
        <w:jc w:val="left"/>
      </w:pPr>
      <w:r w:rsidRPr="08F03C5A" w:rsidR="47072FDE">
        <w:rPr>
          <w:rFonts w:ascii="Aptos" w:hAnsi="Aptos" w:eastAsia="Aptos" w:cs="Aptos"/>
          <w:b w:val="1"/>
          <w:bCs w:val="1"/>
          <w:noProof w:val="0"/>
          <w:sz w:val="24"/>
          <w:szCs w:val="24"/>
          <w:lang w:val="en-US"/>
        </w:rPr>
        <w:t>Date limite de dépôt : 14 Dec, 2025</w:t>
      </w:r>
    </w:p>
    <w:p xmlns:wp14="http://schemas.microsoft.com/office/word/2010/wordml" w:rsidP="08F03C5A" wp14:paraId="71FE41AF" wp14:textId="16964787">
      <w:pPr>
        <w:spacing w:before="210" w:beforeAutospacing="off" w:after="210" w:afterAutospacing="off"/>
        <w:jc w:val="left"/>
      </w:pPr>
      <w:r w:rsidRPr="08F03C5A" w:rsidR="47072FDE">
        <w:rPr>
          <w:rFonts w:ascii="Aptos" w:hAnsi="Aptos" w:eastAsia="Aptos" w:cs="Aptos"/>
          <w:noProof w:val="0"/>
          <w:sz w:val="24"/>
          <w:szCs w:val="24"/>
          <w:lang w:val="en-US"/>
        </w:rPr>
        <w:t>Football Canada souscrit au principe d’égalité d’accès à l’emploi et encourage toutes les personnes qualifiées à soumettre leur candidature.</w:t>
      </w:r>
    </w:p>
    <w:p xmlns:wp14="http://schemas.microsoft.com/office/word/2010/wordml" w:rsidP="08F03C5A" wp14:paraId="6842A705" wp14:textId="5DD8DCD9">
      <w:pPr>
        <w:spacing w:before="210" w:beforeAutospacing="off" w:after="210" w:afterAutospacing="off"/>
        <w:jc w:val="left"/>
        <w:rPr>
          <w:rFonts w:ascii="Aptos" w:hAnsi="Aptos" w:eastAsia="Aptos" w:cs="Aptos"/>
          <w:noProof w:val="0"/>
          <w:sz w:val="24"/>
          <w:szCs w:val="24"/>
          <w:lang w:val="en-US"/>
        </w:rPr>
      </w:pPr>
    </w:p>
    <w:p xmlns:wp14="http://schemas.microsoft.com/office/word/2010/wordml" w:rsidP="08F03C5A" wp14:paraId="32B6F51E" wp14:textId="5E43D52E">
      <w:pPr>
        <w:pStyle w:val="Normal"/>
        <w:jc w:val="left"/>
        <w:rPr>
          <w:b w:val="1"/>
          <w:bCs w:val="1"/>
          <w:noProof w:val="0"/>
          <w:lang w:val="en-US"/>
        </w:rPr>
      </w:pPr>
    </w:p>
    <w:p xmlns:wp14="http://schemas.microsoft.com/office/word/2010/wordml" w:rsidP="08F03C5A" wp14:paraId="2C078E63" wp14:textId="23D5DD48">
      <w:pPr>
        <w:spacing w:before="210" w:beforeAutospacing="off" w:after="210" w:afterAutospacing="off"/>
        <w:rPr>
          <w:rFonts w:ascii="Aptos" w:hAnsi="Aptos" w:eastAsia="Aptos" w:cs="Aptos"/>
          <w:noProof w:val="0"/>
          <w:sz w:val="24"/>
          <w:szCs w:val="24"/>
          <w:lang w:val="en-US"/>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2">
    <w:nsid w:val="48d785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2f636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3523187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540b96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2ec968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37f99b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48454b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230f86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16902cd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5eae97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51ad44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2e186c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7fa650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5d47ba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2e386a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42ff03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593a32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76eb1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b7516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d0008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af04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5682a9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B7946D0"/>
    <w:rsid w:val="0366115F"/>
    <w:rsid w:val="08F03C5A"/>
    <w:rsid w:val="106BF93F"/>
    <w:rsid w:val="1152EA99"/>
    <w:rsid w:val="1FE45531"/>
    <w:rsid w:val="23C0A945"/>
    <w:rsid w:val="2B7946D0"/>
    <w:rsid w:val="4635E96E"/>
    <w:rsid w:val="47072FDE"/>
    <w:rsid w:val="4B244F52"/>
    <w:rsid w:val="4C7F10D0"/>
    <w:rsid w:val="51651B1A"/>
    <w:rsid w:val="5333A6DE"/>
    <w:rsid w:val="673C118F"/>
    <w:rsid w:val="6A0B9DCC"/>
    <w:rsid w:val="772C4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946D0"/>
  <w15:chartTrackingRefBased/>
  <w15:docId w15:val="{158B6873-DE69-4765-BBBE-C0137565A0B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08F03C5A"/>
    <w:pPr>
      <w:spacing/>
      <w:ind w:left="720"/>
      <w:contextualSpacing/>
    </w:pPr>
  </w:style>
  <w:style w:type="character" w:styleId="Hyperlink">
    <w:uiPriority w:val="99"/>
    <w:name w:val="Hyperlink"/>
    <w:basedOn w:val="DefaultParagraphFont"/>
    <w:unhideWhenUsed/>
    <w:rsid w:val="08F03C5A"/>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Id1226444310" /><Relationship Type="http://schemas.openxmlformats.org/officeDocument/2006/relationships/hyperlink" Target="mailto:jgeisler@footballcanada.com" TargetMode="External" Id="R55ead700a4004c58" /><Relationship Type="http://schemas.openxmlformats.org/officeDocument/2006/relationships/numbering" Target="numbering.xml" Id="Rc5b939cc620d49a4"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2025-12-03T17:37:01.3930134Z</dcterms:created>
  <dcterms:modified xsi:type="dcterms:W3CDTF">2025-12-03T17:51:55.4419959Z</dcterms:modified>
  <dc:creator>Braydon Stachel</dc:creator>
  <lastModifiedBy>Braydon Stachel</lastModifiedBy>
</coreProperties>
</file>